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D8" w:rsidRDefault="00666DD2">
      <w:pPr>
        <w:pStyle w:val="Normal1"/>
        <w:widowControl/>
        <w:rPr>
          <w:noProof/>
          <w:szCs w:val="24"/>
          <w:lang w:val="en-US" w:eastAsia="en-US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-565150</wp:posOffset>
                </wp:positionV>
                <wp:extent cx="3200400" cy="800100"/>
                <wp:effectExtent l="9525" t="6350" r="9525" b="1270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666D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9800" cy="3810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1AD8" w:rsidRDefault="000C1AD8">
                            <w:pPr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8"/>
                              </w:rPr>
                              <w:t xml:space="preserve">Gedimino g. 2, LT - 44318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18"/>
                                  </w:rPr>
                                  <w:t>Kaunas</w:t>
                                </w:r>
                              </w:smartTag>
                            </w:smartTag>
                          </w:p>
                          <w:p w:rsidR="000C1AD8" w:rsidRDefault="000C1AD8">
                            <w:pPr>
                              <w:jc w:val="center"/>
                              <w:rPr>
                                <w:color w:val="333399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8"/>
                              </w:rPr>
                              <w:t>Tel.: (37) 321136, (37) 208640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in;margin-top:-44.5pt;width:252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" strokecolor="#33c">
                <v:textbox>
                  <w:txbxContent>
                    <w:p w:rsidR="000C1AD8" w:rsidRDefault="00666D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9800" cy="3810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1AD8" w:rsidRDefault="000C1AD8">
                      <w:pPr>
                        <w:jc w:val="center"/>
                        <w:rPr>
                          <w:rFonts w:ascii="Arial" w:hAnsi="Arial" w:cs="Arial"/>
                          <w:color w:val="333399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8"/>
                        </w:rPr>
                        <w:t xml:space="preserve">Gedimino g. 2, LT - 44318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color w:val="333399"/>
                              <w:sz w:val="18"/>
                            </w:rPr>
                            <w:t>Kaunas</w:t>
                          </w:r>
                        </w:smartTag>
                      </w:smartTag>
                    </w:p>
                    <w:p w:rsidR="000C1AD8" w:rsidRDefault="000C1AD8">
                      <w:pPr>
                        <w:jc w:val="center"/>
                        <w:rPr>
                          <w:color w:val="333399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8"/>
                        </w:rPr>
                        <w:t>Tel.: (37) 321136, (37) 208640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3429000" cy="5029200"/>
                <wp:effectExtent l="9525" t="9525" r="952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0292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3333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jc w:val="center"/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24"/>
                              </w:rPr>
                              <w:t>Garantinio remonto darbų aprašymas</w:t>
                            </w:r>
                          </w:p>
                          <w:p w:rsidR="000C1AD8" w:rsidRPr="00333373" w:rsidRDefault="000C1AD8">
                            <w:pP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  <w:lang w:val="lt-LT"/>
                              </w:rPr>
                              <w:t xml:space="preserve">          </w:t>
                            </w:r>
                            <w:r w:rsidRPr="00333373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  <w:lang w:val="lt-LT"/>
                              </w:rPr>
                              <w:t>(pildo centras, tačiau pildymas neprivalomas)</w:t>
                            </w:r>
                          </w:p>
                          <w:p w:rsidR="000C1AD8" w:rsidRDefault="000C1AD8">
                            <w:pPr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tbl>
                            <w:tblPr>
                              <w:tblW w:w="5084" w:type="dxa"/>
                              <w:tblInd w:w="108" w:type="dxa"/>
                              <w:tblBorders>
                                <w:top w:val="single" w:sz="8" w:space="0" w:color="3333CC"/>
                                <w:left w:val="single" w:sz="8" w:space="0" w:color="3333CC"/>
                                <w:bottom w:val="single" w:sz="8" w:space="0" w:color="3333CC"/>
                                <w:right w:val="single" w:sz="8" w:space="0" w:color="3333CC"/>
                                <w:insideH w:val="single" w:sz="8" w:space="0" w:color="3333CC"/>
                                <w:insideV w:val="single" w:sz="8" w:space="0" w:color="3333CC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63"/>
                              <w:gridCol w:w="964"/>
                              <w:gridCol w:w="964"/>
                              <w:gridCol w:w="964"/>
                              <w:gridCol w:w="1229"/>
                            </w:tblGrid>
                            <w:tr w:rsidR="000C1AD8">
                              <w:trPr>
                                <w:cantSplit/>
                                <w:trHeight w:val="936"/>
                              </w:trPr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extDirection w:val="tbRl"/>
                                  <w:vAlign w:val="center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  <w:t>Remonto kvito numeris</w:t>
                                  </w:r>
                                </w:p>
                              </w:tc>
                            </w:tr>
                            <w:tr w:rsidR="000C1AD8">
                              <w:trPr>
                                <w:cantSplit/>
                                <w:trHeight w:val="936"/>
                              </w:trPr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extDirection w:val="tbRl"/>
                                  <w:vAlign w:val="center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  <w:t>Priėmimo remontui data</w:t>
                                  </w:r>
                                </w:p>
                              </w:tc>
                            </w:tr>
                            <w:tr w:rsidR="000C1AD8">
                              <w:trPr>
                                <w:cantSplit/>
                                <w:trHeight w:val="936"/>
                              </w:trPr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extDirection w:val="tbRl"/>
                                  <w:vAlign w:val="center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  <w:t>Remonto pabaigos data</w:t>
                                  </w:r>
                                </w:p>
                              </w:tc>
                            </w:tr>
                            <w:tr w:rsidR="000C1AD8">
                              <w:trPr>
                                <w:cantSplit/>
                                <w:trHeight w:val="1943"/>
                              </w:trPr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extDirection w:val="tbRl"/>
                                  <w:vAlign w:val="center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  <w:t>Atliktų darbų aprašymas</w:t>
                                  </w:r>
                                </w:p>
                              </w:tc>
                            </w:tr>
                            <w:tr w:rsidR="000C1AD8">
                              <w:trPr>
                                <w:cantSplit/>
                                <w:trHeight w:val="1790"/>
                              </w:trPr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extDirection w:val="tbRl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extDirection w:val="tbRl"/>
                                  <w:vAlign w:val="center"/>
                                </w:tcPr>
                                <w:p w:rsidR="000C1AD8" w:rsidRDefault="000C1AD8">
                                  <w:pPr>
                                    <w:pStyle w:val="Heading2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</w:rPr>
                                    <w:t>Techninio aptarnavimo centras</w:t>
                                  </w:r>
                                </w:p>
                                <w:p w:rsidR="000C1AD8" w:rsidRDefault="000C1A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  <w:lang w:val="lt-L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99"/>
                                      <w:sz w:val="14"/>
                                      <w:lang w:val="lt-LT"/>
                                    </w:rPr>
                                    <w:t>(Specialisto parašas)</w:t>
                                  </w:r>
                                </w:p>
                              </w:tc>
                            </w:tr>
                          </w:tbl>
                          <w:p w:rsidR="000C1AD8" w:rsidRDefault="000C1AD8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in;margin-top:-54pt;width:270pt;height:3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" fillcolor="#33c" strokecolor="#33c">
                <v:fill r:id="rId6" o:title="" type="pattern"/>
                <v:textbox>
                  <w:txbxContent>
                    <w:p w:rsidR="000C1AD8" w:rsidRDefault="000C1AD8">
                      <w:pPr>
                        <w:jc w:val="center"/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33339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24"/>
                        </w:rPr>
                        <w:t>Garantinio remonto darbų aprašymas</w:t>
                      </w:r>
                    </w:p>
                    <w:p w:rsidR="000C1AD8" w:rsidRPr="00333373" w:rsidRDefault="000C1AD8">
                      <w:pP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  <w:lang w:val="lt-LT"/>
                        </w:rPr>
                        <w:t xml:space="preserve">          </w:t>
                      </w:r>
                      <w:r w:rsidRPr="00333373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  <w:lang w:val="lt-LT"/>
                        </w:rPr>
                        <w:t>(pildo centras, tačiau pildymas neprivalomas)</w:t>
                      </w:r>
                    </w:p>
                    <w:p w:rsidR="000C1AD8" w:rsidRDefault="000C1AD8">
                      <w:pPr>
                        <w:rPr>
                          <w:color w:val="333399"/>
                          <w:lang w:val="lt-LT"/>
                        </w:rPr>
                      </w:pPr>
                    </w:p>
                    <w:tbl>
                      <w:tblPr>
                        <w:tblW w:w="5084" w:type="dxa"/>
                        <w:tblInd w:w="108" w:type="dxa"/>
                        <w:tblBorders>
                          <w:top w:val="single" w:sz="8" w:space="0" w:color="3333CC"/>
                          <w:left w:val="single" w:sz="8" w:space="0" w:color="3333CC"/>
                          <w:bottom w:val="single" w:sz="8" w:space="0" w:color="3333CC"/>
                          <w:right w:val="single" w:sz="8" w:space="0" w:color="3333CC"/>
                          <w:insideH w:val="single" w:sz="8" w:space="0" w:color="3333CC"/>
                          <w:insideV w:val="single" w:sz="8" w:space="0" w:color="3333CC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63"/>
                        <w:gridCol w:w="964"/>
                        <w:gridCol w:w="964"/>
                        <w:gridCol w:w="964"/>
                        <w:gridCol w:w="1229"/>
                      </w:tblGrid>
                      <w:tr w:rsidR="000C1AD8">
                        <w:trPr>
                          <w:cantSplit/>
                          <w:trHeight w:val="936"/>
                        </w:trPr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extDirection w:val="tbRl"/>
                            <w:vAlign w:val="center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  <w:t>Remonto kvito numeris</w:t>
                            </w:r>
                          </w:p>
                        </w:tc>
                      </w:tr>
                      <w:tr w:rsidR="000C1AD8">
                        <w:trPr>
                          <w:cantSplit/>
                          <w:trHeight w:val="936"/>
                        </w:trPr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extDirection w:val="tbRl"/>
                            <w:vAlign w:val="center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  <w:t>Priėmimo remontui data</w:t>
                            </w:r>
                          </w:p>
                        </w:tc>
                      </w:tr>
                      <w:tr w:rsidR="000C1AD8">
                        <w:trPr>
                          <w:cantSplit/>
                          <w:trHeight w:val="936"/>
                        </w:trPr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extDirection w:val="tbRl"/>
                            <w:vAlign w:val="center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  <w:t>Remonto pabaigos data</w:t>
                            </w:r>
                          </w:p>
                        </w:tc>
                      </w:tr>
                      <w:tr w:rsidR="000C1AD8">
                        <w:trPr>
                          <w:cantSplit/>
                          <w:trHeight w:val="1943"/>
                        </w:trPr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extDirection w:val="tbRl"/>
                            <w:vAlign w:val="center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  <w:t>Atliktų darbų aprašymas</w:t>
                            </w:r>
                          </w:p>
                        </w:tc>
                      </w:tr>
                      <w:tr w:rsidR="000C1AD8">
                        <w:trPr>
                          <w:cantSplit/>
                          <w:trHeight w:val="1790"/>
                        </w:trPr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extDirection w:val="tbRl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extDirection w:val="tbRl"/>
                            <w:vAlign w:val="center"/>
                          </w:tcPr>
                          <w:p w:rsidR="000C1AD8" w:rsidRDefault="000C1AD8">
                            <w:pPr>
                              <w:pStyle w:val="Heading2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4"/>
                              </w:rPr>
                              <w:t>Techninio aptarnavimo centras</w:t>
                            </w:r>
                          </w:p>
                          <w:p w:rsidR="000C1AD8" w:rsidRDefault="000C1AD8">
                            <w:pPr>
                              <w:jc w:val="center"/>
                              <w:rPr>
                                <w:rFonts w:ascii="Arial" w:hAnsi="Arial" w:cs="Arial"/>
                                <w:color w:val="333399"/>
                                <w:sz w:val="14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4"/>
                                <w:lang w:val="lt-LT"/>
                              </w:rPr>
                              <w:t>(Specialisto parašas)</w:t>
                            </w:r>
                          </w:p>
                        </w:tc>
                      </w:tr>
                    </w:tbl>
                    <w:p w:rsidR="000C1AD8" w:rsidRDefault="000C1AD8">
                      <w:pPr>
                        <w:pStyle w:val="Heading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-685800</wp:posOffset>
                </wp:positionV>
                <wp:extent cx="3429000" cy="5029200"/>
                <wp:effectExtent l="9525" t="9525" r="952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0292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3333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320"/>
                              </w:tabs>
                              <w:rPr>
                                <w:color w:val="333399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860"/>
                              </w:tabs>
                              <w:rPr>
                                <w:rFonts w:ascii="Arial" w:hAnsi="Arial" w:cs="Arial"/>
                                <w:sz w:val="8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860"/>
                              </w:tabs>
                              <w:rPr>
                                <w:rFonts w:ascii="Arial" w:hAnsi="Arial" w:cs="Arial"/>
                                <w:sz w:val="8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860"/>
                              </w:tabs>
                              <w:rPr>
                                <w:rFonts w:ascii="Arial" w:hAnsi="Arial" w:cs="Arial"/>
                                <w:color w:val="333399"/>
                                <w:sz w:val="8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lang w:val="lt-L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07pt;margin-top:-54pt;width:270pt;height:39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" fillcolor="#33c" strokecolor="#33c">
                <v:fill r:id="rId6" o:title="" type="pattern"/>
                <v:textbox>
                  <w:txbxContent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320"/>
                        </w:tabs>
                        <w:rPr>
                          <w:color w:val="333399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860"/>
                        </w:tabs>
                        <w:rPr>
                          <w:rFonts w:ascii="Arial" w:hAnsi="Arial" w:cs="Arial"/>
                          <w:sz w:val="8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860"/>
                        </w:tabs>
                        <w:rPr>
                          <w:rFonts w:ascii="Arial" w:hAnsi="Arial" w:cs="Arial"/>
                          <w:sz w:val="8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860"/>
                        </w:tabs>
                        <w:rPr>
                          <w:rFonts w:ascii="Arial" w:hAnsi="Arial" w:cs="Arial"/>
                          <w:color w:val="333399"/>
                          <w:sz w:val="8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lang w:val="lt-LT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C1AD8" w:rsidRDefault="000C1AD8">
      <w:pPr>
        <w:pStyle w:val="Normal1"/>
        <w:widowControl/>
        <w:rPr>
          <w:noProof/>
          <w:szCs w:val="24"/>
          <w:lang w:val="en-US" w:eastAsia="en-US"/>
        </w:rPr>
      </w:pPr>
    </w:p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5080</wp:posOffset>
                </wp:positionV>
                <wp:extent cx="3200400" cy="365760"/>
                <wp:effectExtent l="9525" t="11430" r="9525" b="1333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 w:rsidP="00A141F4">
                            <w:pPr>
                              <w:pStyle w:val="Normal1"/>
                              <w:widowControl/>
                              <w:rPr>
                                <w:color w:val="333399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P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ekės pavadinimas</w:t>
                            </w:r>
                          </w:p>
                          <w:p w:rsidR="000C1AD8" w:rsidRDefault="000C1A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3in;margin-top:.4pt;width:252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" strokecolor="#33c">
                <v:textbox>
                  <w:txbxContent>
                    <w:p w:rsidR="000C1AD8" w:rsidRDefault="000C1AD8" w:rsidP="00A141F4">
                      <w:pPr>
                        <w:pStyle w:val="Normal1"/>
                        <w:widowControl/>
                        <w:rPr>
                          <w:color w:val="333399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P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ekės pavadinimas</w:t>
                      </w:r>
                    </w:p>
                    <w:p w:rsidR="000C1AD8" w:rsidRDefault="000C1AD8">
                      <w:pPr>
                        <w:jc w:val="center"/>
                        <w:rPr>
                          <w:b/>
                          <w:bCs/>
                          <w:sz w:val="32"/>
                          <w:lang w:val="lt-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0C1AD8"/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3200400" cy="365760"/>
                <wp:effectExtent l="9525" t="11430" r="9525" b="1333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color w:val="333399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Fi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ma gamintoja</w:t>
                            </w:r>
                          </w:p>
                          <w:p w:rsidR="000C1AD8" w:rsidRDefault="000C1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3in;margin-top:4pt;width:252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" strokecolor="#33c">
                <v:textbox>
                  <w:txbxContent>
                    <w:p w:rsidR="000C1AD8" w:rsidRDefault="000C1AD8">
                      <w:pPr>
                        <w:pStyle w:val="Normal1"/>
                        <w:widowControl/>
                        <w:rPr>
                          <w:color w:val="333399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Fi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ma gamintoja</w:t>
                      </w:r>
                    </w:p>
                    <w:p w:rsidR="000C1AD8" w:rsidRDefault="000C1AD8"/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3200400" cy="365760"/>
                <wp:effectExtent l="9525" t="11430" r="9525" b="1333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color w:val="333399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Modelio nume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3in;margin-top:12.4pt;width:252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" strokecolor="#33c">
                <v:textbox>
                  <w:txbxContent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color w:val="333399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Modelio nume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0C1AD8"/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88900</wp:posOffset>
                </wp:positionV>
                <wp:extent cx="3200400" cy="365760"/>
                <wp:effectExtent l="9525" t="11430" r="9525" b="1333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color w:val="333399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Se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ijos nume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3in;margin-top:7pt;width:252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" strokecolor="#33c">
                <v:textbox>
                  <w:txbxContent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color w:val="333399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Se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ijos nume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0C1AD8"/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</wp:posOffset>
                </wp:positionV>
                <wp:extent cx="3200400" cy="365760"/>
                <wp:effectExtent l="9525" t="11430" r="9525" b="1333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color w:val="333399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Pa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davimo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in;margin-top:1.6pt;width:252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" strokecolor="#33c">
                <v:textbox>
                  <w:txbxContent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color w:val="333399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Pa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davimo data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3200400" cy="502920"/>
                <wp:effectExtent l="9525" t="11430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Ga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antinio apta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navimo</w:t>
                            </w:r>
                          </w:p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laikota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pis</w:t>
                            </w: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rFonts w:ascii="Arial" w:hAnsi="Arial" w:cs="Arial"/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2"/>
                                <w:lang w:val="en-US"/>
                              </w:rPr>
                              <w:t>(reikalingą pažymėti)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margin-left:3in;margin-top:10pt;width:25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" strokecolor="#33c">
                <v:textbox>
                  <w:txbxContent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Ga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antinio apta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navimo</w:t>
                      </w:r>
                    </w:p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laikota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szCs w:val="24"/>
                            <w:lang w:val="en-US" w:eastAsia="en-US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4"/>
                          <w:lang w:val="en-US" w:eastAsia="en-US"/>
                        </w:rPr>
                        <w:t>pis</w:t>
                      </w:r>
                    </w:p>
                    <w:p w:rsidR="000C1AD8" w:rsidRDefault="000C1AD8">
                      <w:pPr>
                        <w:pStyle w:val="BodyText2"/>
                        <w:rPr>
                          <w:rFonts w:ascii="Arial" w:hAnsi="Arial" w:cs="Arial"/>
                          <w:color w:val="333399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2"/>
                          <w:lang w:val="en-US"/>
                        </w:rPr>
                        <w:t>(reikalingą pažymėti)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-2540</wp:posOffset>
                </wp:positionV>
                <wp:extent cx="571500" cy="228600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Pr="0007058C" w:rsidRDefault="000C1A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6"/>
                                <w:lang w:val="lt-L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  <w:t>6</w:t>
                            </w:r>
                            <w:r w:rsidRPr="0007058C">
                              <w:rPr>
                                <w:rFonts w:ascii="Arial" w:hAnsi="Arial" w:cs="Arial"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  <w:t xml:space="preserve"> mėn</w:t>
                            </w:r>
                            <w:r w:rsidRPr="0007058C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5" style="position:absolute;margin-left:315pt;margin-top:-.2pt;width: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" strokecolor="#33c">
                <v:textbox>
                  <w:txbxContent>
                    <w:p w:rsidR="000C1AD8" w:rsidRPr="0007058C" w:rsidRDefault="000C1AD8">
                      <w:pP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6"/>
                          <w:lang w:val="lt-L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  <w:t>6</w:t>
                      </w:r>
                      <w:r w:rsidRPr="0007058C">
                        <w:rPr>
                          <w:rFonts w:ascii="Arial" w:hAnsi="Arial" w:cs="Arial"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  <w:t xml:space="preserve"> mėn</w:t>
                      </w:r>
                      <w:r w:rsidRPr="0007058C"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-2540</wp:posOffset>
                </wp:positionV>
                <wp:extent cx="151130" cy="151130"/>
                <wp:effectExtent l="9525" t="9525" r="10795" b="1079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25EA" id="Rectangle 12" o:spid="_x0000_s1026" style="position:absolute;margin-left:315pt;margin-top:-.2pt;width:11.9pt;height:1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151130" cy="151130"/>
                <wp:effectExtent l="9525" t="9525" r="10795" b="1079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7A6A" id="Rectangle 13" o:spid="_x0000_s1026" style="position:absolute;margin-left:5in;margin-top:-.2pt;width:11.9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571500" cy="228600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Pr="0007058C" w:rsidRDefault="000C1A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6"/>
                                <w:lang w:val="lt-L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  <w:t>12</w:t>
                            </w:r>
                            <w:r w:rsidRPr="0007058C">
                              <w:rPr>
                                <w:rFonts w:ascii="Arial" w:hAnsi="Arial" w:cs="Arial"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  <w:t xml:space="preserve"> mėn</w:t>
                            </w:r>
                            <w:r w:rsidRPr="0007058C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  <w:szCs w:val="12"/>
                                <w:lang w:val="lt-L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6" style="position:absolute;margin-left:5in;margin-top:-.2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" strokecolor="#33c">
                <v:textbox>
                  <w:txbxContent>
                    <w:p w:rsidR="000C1AD8" w:rsidRPr="0007058C" w:rsidRDefault="000C1AD8">
                      <w:pP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6"/>
                          <w:lang w:val="lt-L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  <w:t>12</w:t>
                      </w:r>
                      <w:r w:rsidRPr="0007058C">
                        <w:rPr>
                          <w:rFonts w:ascii="Arial" w:hAnsi="Arial" w:cs="Arial"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  <w:t xml:space="preserve"> mėn</w:t>
                      </w:r>
                      <w:r w:rsidRPr="0007058C"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  <w:szCs w:val="12"/>
                          <w:lang w:val="lt-L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0C1AD8"/>
    <w:p w:rsidR="000C1AD8" w:rsidRDefault="00666D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3200400" cy="804545"/>
                <wp:effectExtent l="9525" t="5080" r="9525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rPr>
                                <w:rFonts w:ascii="Arial" w:hAnsi="Arial" w:cs="Arial"/>
                                <w:color w:val="333399"/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lang w:val="lt-LT"/>
                              </w:rPr>
                              <w:t>Pa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lang w:val="lt-LT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lang w:val="lt-LT"/>
                              </w:rPr>
                              <w:t>davusios įmonės pavadinimas, ad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lang w:val="lt-LT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lang w:val="lt-LT"/>
                              </w:rPr>
                              <w:t>esas, pa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lang w:val="lt-LT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lang w:val="lt-LT"/>
                              </w:rPr>
                              <w:t>davėjo pa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lang w:val="lt-LT"/>
                                </w:rPr>
                                <w:t>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lang w:val="lt-LT"/>
                              </w:rPr>
                              <w:t>ašas, spaudas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7" style="position:absolute;margin-left:3in;margin-top:3.05pt;width:252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" strokecolor="#33c">
                <v:textbox>
                  <w:txbxContent>
                    <w:p w:rsidR="000C1AD8" w:rsidRDefault="000C1AD8">
                      <w:pPr>
                        <w:rPr>
                          <w:rFonts w:ascii="Arial" w:hAnsi="Arial" w:cs="Arial"/>
                          <w:color w:val="333399"/>
                          <w:sz w:val="16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lang w:val="lt-LT"/>
                        </w:rPr>
                        <w:t>Pa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lang w:val="lt-LT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lang w:val="lt-LT"/>
                        </w:rPr>
                        <w:t>davusios įmonės pavadinimas, ad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lang w:val="lt-LT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lang w:val="lt-LT"/>
                        </w:rPr>
                        <w:t>esas, pa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lang w:val="lt-LT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lang w:val="lt-LT"/>
                        </w:rPr>
                        <w:t>davėjo pa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color w:val="333399"/>
                            <w:sz w:val="16"/>
                            <w:lang w:val="lt-LT"/>
                          </w:rPr>
                          <w:t>r</w:t>
                        </w:r>
                      </w:smartTag>
                      <w:r>
                        <w:rPr>
                          <w:rFonts w:ascii="Arial" w:hAnsi="Arial" w:cs="Arial"/>
                          <w:color w:val="333399"/>
                          <w:sz w:val="16"/>
                          <w:lang w:val="lt-LT"/>
                        </w:rPr>
                        <w:t>ašas, spaudas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AD8" w:rsidRDefault="000C1AD8"/>
    <w:p w:rsidR="000C1AD8" w:rsidRDefault="00666DD2">
      <w:pPr>
        <w:pStyle w:val="Normal1"/>
        <w:widowControl/>
        <w:rPr>
          <w:noProof/>
          <w:szCs w:val="24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5293360</wp:posOffset>
                </wp:positionV>
                <wp:extent cx="3200400" cy="502920"/>
                <wp:effectExtent l="9525" t="9525" r="9525" b="1143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  <w:t>Papildomą informaciją serviso klausimais galima gauti:</w:t>
                            </w:r>
                          </w:p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  <w:t>UAB</w:t>
                            </w:r>
                            <w:r w:rsidRPr="003D43BD"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16"/>
                                <w:lang w:val="en-GB" w:eastAsia="en-US"/>
                              </w:rPr>
                              <w:t xml:space="preserve"> </w:t>
                            </w:r>
                            <w:r w:rsidRPr="003D43BD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  <w:t xml:space="preserve">Trajektorija” Gedimino g. 2,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noProof/>
                                    <w:color w:val="333399"/>
                                    <w:sz w:val="16"/>
                                    <w:szCs w:val="24"/>
                                    <w:lang w:val="en-GB" w:eastAsia="en-US"/>
                                  </w:rPr>
                                  <w:t>Kaunas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  <w:t>, tel./faks. (37) 227639</w:t>
                            </w:r>
                          </w:p>
                          <w:p w:rsidR="000C1AD8" w:rsidRDefault="000C1AD8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noProof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GB" w:eastAsia="en-US"/>
                              </w:rPr>
                              <w:t>www. trajektorija.lt, info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33399"/>
                                <w:sz w:val="16"/>
                                <w:szCs w:val="24"/>
                                <w:lang w:val="en-US" w:eastAsia="en-US"/>
                              </w:rPr>
                              <w:t>@trajektorija,lt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8" style="position:absolute;margin-left:3in;margin-top:416.8pt;width:25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" strokecolor="#33c">
                <v:textbox>
                  <w:txbxContent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  <w:t>Papildomą informaciją serviso klausimais galima gauti:</w:t>
                      </w:r>
                    </w:p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  <w:t>UAB</w:t>
                      </w:r>
                      <w:r w:rsidRPr="003D43BD"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16"/>
                          <w:lang w:val="en-GB" w:eastAsia="en-US"/>
                        </w:rPr>
                        <w:t xml:space="preserve"> </w:t>
                      </w:r>
                      <w:r w:rsidRPr="003D43BD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  <w:t xml:space="preserve">Trajektorija” Gedimino g. 2,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noProof/>
                              <w:color w:val="333399"/>
                              <w:sz w:val="16"/>
                              <w:szCs w:val="24"/>
                              <w:lang w:val="en-GB" w:eastAsia="en-US"/>
                            </w:rPr>
                            <w:t>Kaunas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  <w:t>, tel./faks. (37) 227639</w:t>
                      </w:r>
                    </w:p>
                    <w:p w:rsidR="000C1AD8" w:rsidRDefault="000C1AD8">
                      <w:pPr>
                        <w:pStyle w:val="Normal1"/>
                        <w:widowControl/>
                        <w:rPr>
                          <w:rFonts w:ascii="Arial" w:hAnsi="Arial" w:cs="Arial"/>
                          <w:noProof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GB" w:eastAsia="en-US"/>
                        </w:rPr>
                        <w:t>www. trajektorija.lt, info</w:t>
                      </w:r>
                      <w:r>
                        <w:rPr>
                          <w:rFonts w:ascii="Arial" w:hAnsi="Arial" w:cs="Arial"/>
                          <w:noProof/>
                          <w:color w:val="333399"/>
                          <w:sz w:val="16"/>
                          <w:szCs w:val="24"/>
                          <w:lang w:val="en-US" w:eastAsia="en-US"/>
                        </w:rPr>
                        <w:t>@trajektorija,lt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835660</wp:posOffset>
                </wp:positionV>
                <wp:extent cx="3430905" cy="5029200"/>
                <wp:effectExtent l="9525" t="9525" r="7620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905" cy="50292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3333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>
                            <w:pPr>
                              <w:pStyle w:val="BodyText"/>
                              <w:ind w:right="0"/>
                              <w:jc w:val="center"/>
                              <w:rPr>
                                <w:b/>
                                <w:bCs/>
                                <w:color w:val="333399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24"/>
                              </w:rPr>
                              <w:t>Garantijos sąlygos</w:t>
                            </w:r>
                          </w:p>
                          <w:p w:rsidR="000C1AD8" w:rsidRDefault="000C1AD8">
                            <w:pPr>
                              <w:pStyle w:val="BodyText"/>
                              <w:ind w:right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1. Dėl apa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atū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ai gamykloje pada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yto defekto a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 xml:space="preserve"> ga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antinės p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iežiū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os metu atsi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adusių gedimų UAB „T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ajekto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ija" užtik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 xml:space="preserve">ina nemokamą 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emontą i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 xml:space="preserve"> dalių keitimą, jei p</w:t>
                            </w:r>
                            <w:smartTag w:uri="urn:schemas-microsoft-com:office:smarttags" w:element="PersonName">
                              <w:r>
                                <w:rPr>
                                  <w:color w:val="333399"/>
                                </w:rPr>
                                <w:t>r</w:t>
                              </w:r>
                            </w:smartTag>
                            <w:r>
                              <w:rPr>
                                <w:color w:val="333399"/>
                              </w:rPr>
                              <w:t>ietaisas buvo tinkamai eksploatuojamas.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2.Į garantinę priežiūrą neįeina:</w:t>
                            </w:r>
                          </w:p>
                          <w:p w:rsidR="000C1AD8" w:rsidRDefault="000C1AD8" w:rsidP="00CB697F">
                            <w:pPr>
                              <w:pStyle w:val="BodyTextIndent"/>
                              <w:ind w:left="180" w:right="0" w:firstLine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 xml:space="preserve">•  Gedimai dėl stichinių nelaimių, gaisrų, naudotojo neatsargumo ir netinkamo eksploatavimo; </w:t>
                            </w:r>
                          </w:p>
                          <w:p w:rsidR="000C1AD8" w:rsidRDefault="000C1AD8" w:rsidP="00CB697F">
                            <w:pPr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•  Gedimai dėl netinkamo ir neteisėto įrengimo;</w:t>
                            </w:r>
                          </w:p>
                          <w:p w:rsidR="000C1AD8" w:rsidRDefault="000C1AD8" w:rsidP="00CB697F">
                            <w:pPr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•  Gedimai dėl elektros tinklo sutrikim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;</w:t>
                            </w:r>
                          </w:p>
                          <w:p w:rsidR="000C1AD8" w:rsidRDefault="000C1AD8" w:rsidP="00CB697F">
                            <w:pPr>
                              <w:pStyle w:val="BodyTextIndent"/>
                              <w:ind w:left="180" w:right="0" w:firstLine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•  Sužalojimai, padaryti eksploatuojant (valymo, skutimo įbrėžimai ar kiti mechaninio pažeidimo padaryti defektai);</w:t>
                            </w:r>
                          </w:p>
                          <w:p w:rsidR="000C1AD8" w:rsidRDefault="000C1AD8" w:rsidP="00CB697F">
                            <w:pPr>
                              <w:pStyle w:val="BodyTextIndent"/>
                              <w:ind w:left="180" w:right="0" w:firstLine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•  Jeigu apžiūros metu prietaiso viduje randami pašaliniai daiktai;</w:t>
                            </w:r>
                          </w:p>
                          <w:p w:rsidR="000C1AD8" w:rsidRDefault="000C1AD8" w:rsidP="00CB697F">
                            <w:pPr>
                              <w:pStyle w:val="BodyTextIndent"/>
                              <w:ind w:left="180" w:right="0" w:firstLine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 xml:space="preserve">•  Defektai, atsiradę transportuojant, kai prietaisą gabena pats klientas ar jo įgaliota siuntų tarnyba; </w:t>
                            </w:r>
                          </w:p>
                          <w:p w:rsidR="000C1AD8" w:rsidRDefault="000C1AD8">
                            <w:pPr>
                              <w:pStyle w:val="BodyText3"/>
                              <w:ind w:right="0"/>
                              <w:rPr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color w:val="333399"/>
                                <w:sz w:val="16"/>
                              </w:rPr>
                              <w:t>3. Garantinė priežiūra gali būti nutraukta anksčiau laiko, jeigu: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ind w:firstLine="18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•  Remontavo neįgaliotas techninio aptarnavimo centras;</w:t>
                            </w:r>
                          </w:p>
                          <w:p w:rsidR="000C1AD8" w:rsidRDefault="000C1AD8">
                            <w:pPr>
                              <w:pStyle w:val="BodyTextIndent"/>
                              <w:ind w:right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•  Prietaisas buvo naudojamas nesilaikant vartotojo instrukcijos arba ne pagal paskirtj, ne vartotojo namų ūkyje, o komerciniais tikslais;</w:t>
                            </w:r>
                          </w:p>
                          <w:p w:rsidR="000C1AD8" w:rsidRDefault="000C1AD8">
                            <w:pPr>
                              <w:pStyle w:val="BodyText2"/>
                              <w:ind w:firstLine="180"/>
                              <w:rPr>
                                <w:rFonts w:ascii="Arial" w:hAnsi="Arial" w:cs="Arial"/>
                                <w:color w:val="3333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</w:rPr>
                              <w:t xml:space="preserve">•  Prietaisas buvo eksploatuojamas lauke arba netinkamoje patalpoje, pvz. drėgnoje, šaltoje; </w:t>
                            </w:r>
                          </w:p>
                          <w:p w:rsidR="000C1AD8" w:rsidRDefault="000C1AD8">
                            <w:pPr>
                              <w:pStyle w:val="BodyTextIndent"/>
                              <w:ind w:right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•  Prietaisas buvo sąmoningai sugadintas.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4. Garantinė kortelė negalioja, kai: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ind w:firstLine="18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•  Prie garantinės kortelės nėra kasos čekio ar kito įsigijimo dokumento;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ind w:firstLine="18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 xml:space="preserve">•  Ji neteisingai užpildyta; </w:t>
                            </w:r>
                          </w:p>
                          <w:p w:rsidR="000C1AD8" w:rsidRDefault="000C1AD8" w:rsidP="00E22C0C">
                            <w:pPr>
                              <w:autoSpaceDE w:val="0"/>
                              <w:autoSpaceDN w:val="0"/>
                              <w:adjustRightInd w:val="0"/>
                              <w:ind w:firstLine="18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•  Yra braukymų ir taisymų;</w:t>
                            </w:r>
                          </w:p>
                          <w:p w:rsidR="000C1AD8" w:rsidRDefault="000C1AD8">
                            <w:pPr>
                              <w:pStyle w:val="BodyTextIndent"/>
                              <w:ind w:right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•  Trūksta spaudo, pardavimo datos, pirkėjo ir pardavėjo parašų.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5. Garantinė priežiūra nesuteikiama judančioms bei natūraliai dylančioms dalims (rankenėlėms, jungikliams, reduktoriams, peiliukams, guoliams ir pan.), ausinėms ir garsiakalbiams, maitinimo elementams ir akumuliatoriams, distancinio valdymo pultams.</w:t>
                            </w:r>
                          </w:p>
                          <w:p w:rsidR="000C1AD8" w:rsidRDefault="000C1AD8">
                            <w:pPr>
                              <w:pStyle w:val="BodyText"/>
                              <w:ind w:right="0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 xml:space="preserve">6. Defektai ar pažeidimai, atsiradę dėl gamintojo kaltės, aptikti garantinės priežiūros metu, nemokamai šalinami  techninio aptarnavimo centruose, nurodytuose garantinėje kortelėje. </w:t>
                            </w:r>
                            <w:r>
                              <w:rPr>
                                <w:color w:val="333399"/>
                              </w:rPr>
                              <w:br/>
                              <w:t xml:space="preserve">7. Prietaisas keičiamas arba už jį grąžinami sumokėti pinigai per jį pardavusią įmonę </w:t>
                            </w:r>
                            <w:r w:rsidRPr="00DF5346">
                              <w:rPr>
                                <w:b/>
                                <w:color w:val="333399"/>
                              </w:rPr>
                              <w:t>tik tuo atveju</w:t>
                            </w:r>
                            <w:r>
                              <w:rPr>
                                <w:color w:val="333399"/>
                              </w:rPr>
                              <w:t xml:space="preserve">, jeigu gedimų, kurie atsirado eksploatuojant per garantinį laikotarpį, negalima pašalinti. Šiuo atveju privaloma pateikti visą įrenginio komplektaciją ir pakuotę. </w:t>
                            </w:r>
                          </w:p>
                          <w:p w:rsidR="000C1AD8" w:rsidRDefault="000C1AD8">
                            <w:pPr>
                              <w:tabs>
                                <w:tab w:val="left" w:pos="4680"/>
                              </w:tabs>
                              <w:rPr>
                                <w:color w:val="333399"/>
                                <w:sz w:val="16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4860"/>
                              </w:tabs>
                              <w:rPr>
                                <w:rFonts w:ascii="Arial" w:hAnsi="Arial"/>
                                <w:sz w:val="8"/>
                                <w:lang w:val="lt-LT"/>
                              </w:rPr>
                            </w:pPr>
                            <w:r>
                              <w:rPr>
                                <w:color w:val="333399"/>
                                <w:sz w:val="16"/>
                                <w:lang w:val="lt-L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-1in;margin-top:65.8pt;width:270.15pt;height:39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" fillcolor="#33c" strokecolor="#33c">
                <v:fill r:id="rId6" o:title="" type="pattern"/>
                <v:textbox>
                  <w:txbxContent>
                    <w:p w:rsidR="000C1AD8" w:rsidRDefault="000C1AD8">
                      <w:pPr>
                        <w:pStyle w:val="BodyText"/>
                        <w:ind w:right="0"/>
                        <w:jc w:val="center"/>
                        <w:rPr>
                          <w:b/>
                          <w:bCs/>
                          <w:color w:val="333399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333399"/>
                          <w:sz w:val="24"/>
                        </w:rPr>
                        <w:t>Garantijos sąlygos</w:t>
                      </w:r>
                    </w:p>
                    <w:p w:rsidR="000C1AD8" w:rsidRDefault="000C1AD8">
                      <w:pPr>
                        <w:pStyle w:val="BodyText"/>
                        <w:ind w:right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1. Dėl apa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atū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ai gamykloje pada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yto defekto a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 xml:space="preserve"> ga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antinės p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iežiū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os metu atsi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adusių gedimų UAB „T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ajekto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ija" užtik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 xml:space="preserve">ina nemokamą 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emontą i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 xml:space="preserve"> dalių keitimą, jei p</w:t>
                      </w:r>
                      <w:smartTag w:uri="urn:schemas-microsoft-com:office:smarttags" w:element="PersonName">
                        <w:r>
                          <w:rPr>
                            <w:color w:val="333399"/>
                          </w:rPr>
                          <w:t>r</w:t>
                        </w:r>
                      </w:smartTag>
                      <w:r>
                        <w:rPr>
                          <w:color w:val="333399"/>
                        </w:rPr>
                        <w:t>ietaisas buvo tinkamai eksploatuojamas.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2.Į garantinę priežiūrą neįeina:</w:t>
                      </w:r>
                    </w:p>
                    <w:p w:rsidR="000C1AD8" w:rsidRDefault="000C1AD8" w:rsidP="00CB697F">
                      <w:pPr>
                        <w:pStyle w:val="BodyTextIndent"/>
                        <w:ind w:left="180" w:right="0" w:firstLine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 xml:space="preserve">•  Gedimai dėl stichinių nelaimių, gaisrų, naudotojo neatsargumo ir netinkamo eksploatavimo; </w:t>
                      </w:r>
                    </w:p>
                    <w:p w:rsidR="000C1AD8" w:rsidRDefault="000C1AD8" w:rsidP="00CB697F">
                      <w:pPr>
                        <w:autoSpaceDE w:val="0"/>
                        <w:autoSpaceDN w:val="0"/>
                        <w:adjustRightInd w:val="0"/>
                        <w:ind w:left="18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•  Gedimai dėl netinkamo ir neteisėto įrengimo;</w:t>
                      </w:r>
                    </w:p>
                    <w:p w:rsidR="000C1AD8" w:rsidRDefault="000C1AD8" w:rsidP="00CB697F">
                      <w:pPr>
                        <w:autoSpaceDE w:val="0"/>
                        <w:autoSpaceDN w:val="0"/>
                        <w:adjustRightInd w:val="0"/>
                        <w:ind w:left="18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•  Gedimai dėl elektros tinklo sutrikim</w:t>
                      </w: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;</w:t>
                      </w:r>
                    </w:p>
                    <w:p w:rsidR="000C1AD8" w:rsidRDefault="000C1AD8" w:rsidP="00CB697F">
                      <w:pPr>
                        <w:pStyle w:val="BodyTextIndent"/>
                        <w:ind w:left="180" w:right="0" w:firstLine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•  Sužalojimai, padaryti eksploatuojant (valymo, skutimo įbrėžimai ar kiti mechaninio pažeidimo padaryti defektai);</w:t>
                      </w:r>
                    </w:p>
                    <w:p w:rsidR="000C1AD8" w:rsidRDefault="000C1AD8" w:rsidP="00CB697F">
                      <w:pPr>
                        <w:pStyle w:val="BodyTextIndent"/>
                        <w:ind w:left="180" w:right="0" w:firstLine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•  Jeigu apžiūros metu prietaiso viduje randami pašaliniai daiktai;</w:t>
                      </w:r>
                    </w:p>
                    <w:p w:rsidR="000C1AD8" w:rsidRDefault="000C1AD8" w:rsidP="00CB697F">
                      <w:pPr>
                        <w:pStyle w:val="BodyTextIndent"/>
                        <w:ind w:left="180" w:right="0" w:firstLine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 xml:space="preserve">•  Defektai, atsiradę transportuojant, kai prietaisą gabena pats klientas ar jo įgaliota siuntų tarnyba; </w:t>
                      </w:r>
                    </w:p>
                    <w:p w:rsidR="000C1AD8" w:rsidRDefault="000C1AD8">
                      <w:pPr>
                        <w:pStyle w:val="BodyText3"/>
                        <w:ind w:right="0"/>
                        <w:rPr>
                          <w:color w:val="333399"/>
                          <w:sz w:val="16"/>
                        </w:rPr>
                      </w:pPr>
                      <w:r>
                        <w:rPr>
                          <w:color w:val="333399"/>
                          <w:sz w:val="16"/>
                        </w:rPr>
                        <w:t>3. Garantinė priežiūra gali būti nutraukta anksčiau laiko, jeigu: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ind w:firstLine="18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•  Remontavo neįgaliotas techninio aptarnavimo centras;</w:t>
                      </w:r>
                    </w:p>
                    <w:p w:rsidR="000C1AD8" w:rsidRDefault="000C1AD8">
                      <w:pPr>
                        <w:pStyle w:val="BodyTextIndent"/>
                        <w:ind w:right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•  Prietaisas buvo naudojamas nesilaikant vartotojo instrukcijos arba ne pagal paskirtj, ne vartotojo namų ūkyje, o komerciniais tikslais;</w:t>
                      </w:r>
                    </w:p>
                    <w:p w:rsidR="000C1AD8" w:rsidRDefault="000C1AD8">
                      <w:pPr>
                        <w:pStyle w:val="BodyText2"/>
                        <w:ind w:firstLine="180"/>
                        <w:rPr>
                          <w:rFonts w:ascii="Arial" w:hAnsi="Arial" w:cs="Arial"/>
                          <w:color w:val="333399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</w:rPr>
                        <w:t xml:space="preserve">•  Prietaisas buvo eksploatuojamas lauke arba netinkamoje patalpoje, pvz. drėgnoje, šaltoje; </w:t>
                      </w:r>
                    </w:p>
                    <w:p w:rsidR="000C1AD8" w:rsidRDefault="000C1AD8">
                      <w:pPr>
                        <w:pStyle w:val="BodyTextIndent"/>
                        <w:ind w:right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•  Prietaisas buvo sąmoningai sugadintas.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4. Garantinė kortelė negalioja, kai: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ind w:firstLine="18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•  Prie garantinės kortelės nėra kasos čekio ar kito įsigijimo dokumento;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ind w:firstLine="18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 xml:space="preserve">•  Ji neteisingai užpildyta; </w:t>
                      </w:r>
                    </w:p>
                    <w:p w:rsidR="000C1AD8" w:rsidRDefault="000C1AD8" w:rsidP="00E22C0C">
                      <w:pPr>
                        <w:autoSpaceDE w:val="0"/>
                        <w:autoSpaceDN w:val="0"/>
                        <w:adjustRightInd w:val="0"/>
                        <w:ind w:firstLine="18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•  Yra braukymų ir taisymų;</w:t>
                      </w:r>
                    </w:p>
                    <w:p w:rsidR="000C1AD8" w:rsidRDefault="000C1AD8">
                      <w:pPr>
                        <w:pStyle w:val="BodyTextIndent"/>
                        <w:ind w:right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•  Trūksta spaudo, pardavimo datos, pirkėjo ir pardavėjo parašų.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5. Garantinė priežiūra nesuteikiama judančioms bei natūraliai dylančioms dalims (rankenėlėms, jungikliams, reduktoriams, peiliukams, guoliams ir pan.), ausinėms ir garsiakalbiams, maitinimo elementams ir akumuliatoriams, distancinio valdymo pultams.</w:t>
                      </w:r>
                    </w:p>
                    <w:p w:rsidR="000C1AD8" w:rsidRDefault="000C1AD8">
                      <w:pPr>
                        <w:pStyle w:val="BodyText"/>
                        <w:ind w:right="0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 xml:space="preserve">6. Defektai ar pažeidimai, atsiradę dėl gamintojo kaltės, aptikti garantinės priežiūros metu, nemokamai šalinami  techninio aptarnavimo centruose, nurodytuose garantinėje kortelėje. </w:t>
                      </w:r>
                      <w:r>
                        <w:rPr>
                          <w:color w:val="333399"/>
                        </w:rPr>
                        <w:br/>
                        <w:t xml:space="preserve">7. Prietaisas keičiamas arba už jį grąžinami sumokėti pinigai per jį pardavusią įmonę </w:t>
                      </w:r>
                      <w:r w:rsidRPr="00DF5346">
                        <w:rPr>
                          <w:b/>
                          <w:color w:val="333399"/>
                        </w:rPr>
                        <w:t>tik tuo atveju</w:t>
                      </w:r>
                      <w:r>
                        <w:rPr>
                          <w:color w:val="333399"/>
                        </w:rPr>
                        <w:t xml:space="preserve">, jeigu gedimų, kurie atsirado eksploatuojant per garantinį laikotarpį, negalima pašalinti. Šiuo atveju privaloma pateikti visą įrenginio komplektaciją ir pakuotę. </w:t>
                      </w:r>
                    </w:p>
                    <w:p w:rsidR="000C1AD8" w:rsidRDefault="000C1AD8">
                      <w:pPr>
                        <w:tabs>
                          <w:tab w:val="left" w:pos="4680"/>
                        </w:tabs>
                        <w:rPr>
                          <w:color w:val="333399"/>
                          <w:sz w:val="16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4860"/>
                        </w:tabs>
                        <w:rPr>
                          <w:rFonts w:ascii="Arial" w:hAnsi="Arial"/>
                          <w:sz w:val="8"/>
                          <w:lang w:val="lt-LT"/>
                        </w:rPr>
                      </w:pPr>
                      <w:r>
                        <w:rPr>
                          <w:color w:val="333399"/>
                          <w:sz w:val="16"/>
                          <w:lang w:val="lt-LT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835660</wp:posOffset>
                </wp:positionV>
                <wp:extent cx="3429000" cy="5029200"/>
                <wp:effectExtent l="9525" t="9525" r="9525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0292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3333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8" w:rsidRDefault="000C1AD8" w:rsidP="00CB697F">
                            <w:pPr>
                              <w:pStyle w:val="BodyText2"/>
                              <w:rPr>
                                <w:rFonts w:ascii="Arial" w:hAnsi="Arial" w:cs="Arial"/>
                                <w:color w:val="3333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</w:rPr>
                              <w:t xml:space="preserve">8. Neatsakome dėl avarijų ar stichinių nelaimių (pvz. viršįtampių, žaibo, potvynio), taip pat gedimų, įvykusių dėl nežinojimo ar nesilaikant priežiūros instrukcijos nurodymų, prietaisų prijungimo, instaliacijos, naudojimo ir/ar konservacijos metu. 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 xml:space="preserve">9. Nepateisinamai iškviesto techninio aptarnavimo centro specialisto atvykimo išlaidas, taip pat aptarnavimą savaitgalio metu, po darbo valandų, klientas apmoka pagal įmonės paslaugų įkainius (tai liečia šaldytuvų, stacionarių viryklių, skalbimo mašinų aptarnavimą). </w:t>
                            </w:r>
                          </w:p>
                          <w:p w:rsidR="000C1AD8" w:rsidRDefault="000C1AD8" w:rsidP="004B031B">
                            <w:pP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>10</w:t>
                            </w:r>
                            <w:r w:rsidRPr="007302B9"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>. Pirkėjas į techninio apta</w:t>
                            </w:r>
                            <w:smartTag w:uri="urn:schemas-microsoft-com:office:smarttags" w:element="PersonName">
                              <w:r w:rsidRPr="007302B9"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16"/>
                                  <w:lang w:val="lt-LT"/>
                                </w:rPr>
                                <w:t>r</w:t>
                              </w:r>
                            </w:smartTag>
                            <w:r w:rsidRPr="007302B9"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>navimo cent</w:t>
                            </w:r>
                            <w:smartTag w:uri="urn:schemas-microsoft-com:office:smarttags" w:element="PersonName">
                              <w:r w:rsidRPr="007302B9">
                                <w:rPr>
                                  <w:rFonts w:ascii="Arial" w:hAnsi="Arial" w:cs="Arial"/>
                                  <w:color w:val="333399"/>
                                  <w:sz w:val="16"/>
                                  <w:szCs w:val="16"/>
                                  <w:lang w:val="lt-LT"/>
                                </w:rPr>
                                <w:t>r</w:t>
                              </w:r>
                            </w:smartTag>
                            <w:r w:rsidRPr="007302B9"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 xml:space="preserve">ą garantiniam aptarnavimui sugedusį buitinį prietaisą pristato savo sąskaita.Specialistas nemokamai atvyksta tik dėl garantinio šaldytuvų,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 xml:space="preserve">stacionarių </w:t>
                            </w:r>
                            <w:r w:rsidRPr="007302B9"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 xml:space="preserve">viryklių bei skalbimo mašinų aptarnavimo mieste, kuriame įsigytas buitinis prietaisas. Kitais atvejais specialistas iškviečiamas pagal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>įmonės</w:t>
                            </w:r>
                            <w:r w:rsidRPr="007302B9"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 xml:space="preserve"> tarifus.</w:t>
                            </w:r>
                          </w:p>
                          <w:p w:rsidR="000C1AD8" w:rsidRDefault="000C1AD8" w:rsidP="004B031B">
                            <w:pP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16"/>
                                <w:lang w:val="lt-LT"/>
                              </w:rPr>
                              <w:t>11. Remonto laikotarpis garantijos termino nepratęsia.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Cs w:val="20"/>
                              </w:rPr>
                              <w:t>Su garantijos sąlygomis susipažinau: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-------------------------------------------------------------------------------</w:t>
                            </w:r>
                          </w:p>
                          <w:p w:rsidR="000C1AD8" w:rsidRDefault="000C1A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Pirkėjo vardas, pavardė, parašas</w:t>
                            </w:r>
                          </w:p>
                          <w:p w:rsidR="000C1AD8" w:rsidRDefault="000C1AD8">
                            <w:pPr>
                              <w:rPr>
                                <w:b/>
                                <w:bCs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2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2"/>
                                <w:szCs w:val="20"/>
                                <w:lang w:val="lt-LT"/>
                              </w:rPr>
                              <w:t>Įgalioti  techninio aptarnavimo centrai</w:t>
                            </w:r>
                          </w:p>
                          <w:p w:rsidR="000C1AD8" w:rsidRDefault="000C1AD8">
                            <w:pPr>
                              <w:rPr>
                                <w:rFonts w:ascii="Arial" w:hAnsi="Arial" w:cs="Arial"/>
                                <w:color w:val="333399"/>
                                <w:sz w:val="22"/>
                                <w:szCs w:val="20"/>
                                <w:lang w:val="lt-LT"/>
                              </w:rPr>
                            </w:pPr>
                          </w:p>
                          <w:p w:rsidR="000C1AD8" w:rsidRDefault="000C1AD8" w:rsidP="00051C06">
                            <w:pPr>
                              <w:pStyle w:val="BodyText2"/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Cs w:val="20"/>
                              </w:rPr>
                              <w:t>Vilniuje: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ab/>
                            </w:r>
                            <w:r w:rsidRPr="00051C06">
                              <w:rPr>
                                <w:rStyle w:val="Strong"/>
                                <w:rFonts w:ascii="Arial" w:hAnsi="Arial" w:cs="Arial"/>
                                <w:color w:val="333399"/>
                                <w:sz w:val="18"/>
                                <w:szCs w:val="18"/>
                                <w:lang w:val="en-GB"/>
                              </w:rPr>
                              <w:t>UAB "IT Partner</w:t>
                            </w:r>
                            <w:r w:rsidRPr="00051C06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333399"/>
                                <w:sz w:val="18"/>
                                <w:szCs w:val="18"/>
                                <w:lang w:val="en-GB"/>
                              </w:rPr>
                              <w:t>"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Savanorių pr. 22,</w:t>
                            </w:r>
                          </w:p>
                          <w:p w:rsidR="000C1AD8" w:rsidRDefault="000C1AD8" w:rsidP="00051C06">
                            <w:pPr>
                              <w:pStyle w:val="BodyText2"/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lang w:val="en-GB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ab/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 xml:space="preserve">tel. 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lang w:val="en-GB"/>
                              </w:rPr>
                              <w:t>8-616-27032</w:t>
                            </w:r>
                          </w:p>
                          <w:p w:rsidR="000C1AD8" w:rsidRDefault="000C1AD8" w:rsidP="00051C06">
                            <w:pPr>
                              <w:pStyle w:val="BodyText2"/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lang w:val="en-GB"/>
                              </w:rPr>
                            </w:pPr>
                          </w:p>
                          <w:p w:rsidR="000C1AD8" w:rsidRDefault="000C1AD8" w:rsidP="00051C06">
                            <w:pPr>
                              <w:pStyle w:val="BodyText2"/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Cs w:val="16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16"/>
                              </w:rPr>
                              <w:tab/>
                            </w:r>
                          </w:p>
                          <w:p w:rsidR="000C1AD8" w:rsidRPr="00051C06" w:rsidRDefault="000C1AD8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</w:p>
                          <w:p w:rsidR="000C1AD8" w:rsidRDefault="000C1AD8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Kaune: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ab/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8"/>
                                <w:szCs w:val="18"/>
                                <w:lang w:val="lt-LT"/>
                              </w:rPr>
                              <w:t>UAB „Trajektorija”,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 xml:space="preserve"> Gedimino g. 2, tel. (37) 227639</w:t>
                            </w:r>
                          </w:p>
                          <w:p w:rsidR="000C1AD8" w:rsidRPr="00051C06" w:rsidRDefault="000C1AD8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</w:p>
                          <w:p w:rsidR="000C1AD8" w:rsidRPr="00051C06" w:rsidRDefault="000C1AD8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Klaipėdoje: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ab/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8"/>
                                <w:szCs w:val="18"/>
                                <w:lang w:val="lt-LT"/>
                              </w:rPr>
                              <w:t>UAB „Šneiderio elektronika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18"/>
                                <w:szCs w:val="18"/>
                                <w:lang w:val="lt-LT"/>
                              </w:rPr>
                              <w:t>“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>, Dubysos g. 31a,</w:t>
                            </w:r>
                          </w:p>
                          <w:p w:rsidR="000C1AD8" w:rsidRDefault="000C1AD8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20"/>
                                <w:lang w:val="lt-LT"/>
                              </w:rPr>
                              <w:tab/>
                              <w:t>tel. (46) 340758</w:t>
                            </w:r>
                          </w:p>
                          <w:p w:rsidR="000C1AD8" w:rsidRPr="00051C06" w:rsidRDefault="000C1AD8" w:rsidP="00051C06">
                            <w:pPr>
                              <w:pStyle w:val="BodyText2"/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</w:pPr>
                          </w:p>
                          <w:p w:rsidR="000C1AD8" w:rsidRPr="00051C06" w:rsidRDefault="000C1AD8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</w:pP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>Alytuje: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ab/>
                              <w:t xml:space="preserve">        R.Sauliaus buitinės technikos taisymo įmonė,</w:t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br/>
                            </w:r>
                            <w:r w:rsidRPr="00051C06">
                              <w:rPr>
                                <w:rFonts w:ascii="Arial" w:hAnsi="Arial" w:cs="Arial"/>
                                <w:b/>
                                <w:color w:val="333399"/>
                                <w:szCs w:val="20"/>
                              </w:rPr>
                              <w:tab/>
                              <w:t xml:space="preserve">        Jaunimo g. 70-2, tel. 8-699-35368, (315) 27779</w:t>
                            </w: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rPr>
                                <w:color w:val="333399"/>
                                <w:szCs w:val="20"/>
                              </w:rPr>
                            </w:pPr>
                          </w:p>
                          <w:p w:rsidR="000C1AD8" w:rsidRDefault="000C1AD8">
                            <w:pPr>
                              <w:pStyle w:val="BodyText2"/>
                              <w:tabs>
                                <w:tab w:val="left" w:pos="4860"/>
                              </w:tabs>
                              <w:rPr>
                                <w:rFonts w:ascii="Arial" w:hAnsi="Arial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99"/>
                                <w:sz w:val="8"/>
                                <w:szCs w:val="20"/>
                              </w:rPr>
                              <w:tab/>
                              <w:t>G.P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margin-left:207pt;margin-top:65.8pt;width:270pt;height:39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" fillcolor="#33c" strokecolor="#33c">
                <v:fill r:id="rId6" o:title="" type="pattern"/>
                <v:textbox>
                  <w:txbxContent>
                    <w:p w:rsidR="000C1AD8" w:rsidRDefault="000C1AD8" w:rsidP="00CB697F">
                      <w:pPr>
                        <w:pStyle w:val="BodyText2"/>
                        <w:rPr>
                          <w:rFonts w:ascii="Arial" w:hAnsi="Arial" w:cs="Arial"/>
                          <w:color w:val="333399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</w:rPr>
                        <w:t xml:space="preserve">8. Neatsakome dėl avarijų ar stichinių nelaimių (pvz. viršįtampių, žaibo, potvynio), taip pat gedimų, įvykusių dėl nežinojimo ar nesilaikant priežiūros instrukcijos nurodymų, prietaisų prijungimo, instaliacijos, naudojimo ir/ar konservacijos metu. 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 xml:space="preserve">9. Nepateisinamai iškviesto techninio aptarnavimo centro specialisto atvykimo išlaidas, taip pat aptarnavimą savaitgalio metu, po darbo valandų, klientas apmoka pagal įmonės paslaugų įkainius (tai liečia šaldytuvų, stacionarių viryklių, skalbimo mašinų aptarnavimą). </w:t>
                      </w:r>
                    </w:p>
                    <w:p w:rsidR="000C1AD8" w:rsidRDefault="000C1AD8" w:rsidP="004B031B">
                      <w:pPr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>10</w:t>
                      </w:r>
                      <w:r w:rsidRPr="007302B9"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>. Pirkėjas į techninio apta</w:t>
                      </w:r>
                      <w:smartTag w:uri="urn:schemas-microsoft-com:office:smarttags" w:element="PersonName">
                        <w:r w:rsidRPr="007302B9">
                          <w:rPr>
                            <w:rFonts w:ascii="Arial" w:hAnsi="Arial" w:cs="Arial"/>
                            <w:color w:val="333399"/>
                            <w:sz w:val="16"/>
                            <w:szCs w:val="16"/>
                            <w:lang w:val="lt-LT"/>
                          </w:rPr>
                          <w:t>r</w:t>
                        </w:r>
                      </w:smartTag>
                      <w:r w:rsidRPr="007302B9"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>navimo cent</w:t>
                      </w:r>
                      <w:smartTag w:uri="urn:schemas-microsoft-com:office:smarttags" w:element="PersonName">
                        <w:r w:rsidRPr="007302B9">
                          <w:rPr>
                            <w:rFonts w:ascii="Arial" w:hAnsi="Arial" w:cs="Arial"/>
                            <w:color w:val="333399"/>
                            <w:sz w:val="16"/>
                            <w:szCs w:val="16"/>
                            <w:lang w:val="lt-LT"/>
                          </w:rPr>
                          <w:t>r</w:t>
                        </w:r>
                      </w:smartTag>
                      <w:r w:rsidRPr="007302B9"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 xml:space="preserve">ą garantiniam aptarnavimui sugedusį buitinį prietaisą pristato savo sąskaita.Specialistas nemokamai atvyksta tik dėl garantinio šaldytuvų, </w:t>
                      </w: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 xml:space="preserve">stacionarių </w:t>
                      </w:r>
                      <w:r w:rsidRPr="007302B9"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 xml:space="preserve">viryklių bei skalbimo mašinų aptarnavimo mieste, kuriame įsigytas buitinis prietaisas. Kitais atvejais specialistas iškviečiamas pagal </w:t>
                      </w: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>įmonės</w:t>
                      </w:r>
                      <w:r w:rsidRPr="007302B9"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 xml:space="preserve"> tarifus.</w:t>
                      </w:r>
                    </w:p>
                    <w:p w:rsidR="000C1AD8" w:rsidRDefault="000C1AD8" w:rsidP="004B031B">
                      <w:pPr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16"/>
                          <w:lang w:val="lt-LT"/>
                        </w:rPr>
                        <w:t>11. Remonto laikotarpis garantijos termino nepratęsia.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</w:p>
                    <w:p w:rsidR="000C1AD8" w:rsidRDefault="000C1AD8">
                      <w:pPr>
                        <w:pStyle w:val="BodyText2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Cs w:val="20"/>
                        </w:rPr>
                        <w:t>Su garantijos sąlygomis susipažinau: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-------------------------------------------------------------------------------</w:t>
                      </w:r>
                    </w:p>
                    <w:p w:rsidR="000C1AD8" w:rsidRDefault="000C1A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6"/>
                          <w:szCs w:val="20"/>
                          <w:lang w:val="lt-LT"/>
                        </w:rPr>
                        <w:t>Pirkėjo vardas, pavardė, parašas</w:t>
                      </w:r>
                    </w:p>
                    <w:p w:rsidR="000C1AD8" w:rsidRDefault="000C1AD8">
                      <w:pPr>
                        <w:rPr>
                          <w:b/>
                          <w:bCs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</w:p>
                    <w:p w:rsidR="000C1AD8" w:rsidRDefault="000C1AD8">
                      <w:pPr>
                        <w:rPr>
                          <w:rFonts w:ascii="Arial" w:hAnsi="Arial" w:cs="Arial"/>
                          <w:b/>
                          <w:bCs/>
                          <w:color w:val="333399"/>
                          <w:sz w:val="22"/>
                          <w:szCs w:val="20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22"/>
                          <w:szCs w:val="20"/>
                          <w:lang w:val="lt-LT"/>
                        </w:rPr>
                        <w:t>Įgalioti  techninio aptarnavimo centrai</w:t>
                      </w:r>
                    </w:p>
                    <w:p w:rsidR="000C1AD8" w:rsidRDefault="000C1AD8">
                      <w:pPr>
                        <w:rPr>
                          <w:rFonts w:ascii="Arial" w:hAnsi="Arial" w:cs="Arial"/>
                          <w:color w:val="333399"/>
                          <w:sz w:val="22"/>
                          <w:szCs w:val="20"/>
                          <w:lang w:val="lt-LT"/>
                        </w:rPr>
                      </w:pPr>
                    </w:p>
                    <w:p w:rsidR="000C1AD8" w:rsidRDefault="000C1AD8" w:rsidP="00051C06">
                      <w:pPr>
                        <w:pStyle w:val="BodyText2"/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 w:val="18"/>
                          <w:szCs w:val="18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bCs/>
                          <w:color w:val="333399"/>
                          <w:szCs w:val="20"/>
                        </w:rPr>
                        <w:t>Vilniuje: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ab/>
                      </w:r>
                      <w:r w:rsidRPr="00051C06">
                        <w:rPr>
                          <w:rStyle w:val="Strong"/>
                          <w:rFonts w:ascii="Arial" w:hAnsi="Arial" w:cs="Arial"/>
                          <w:color w:val="333399"/>
                          <w:sz w:val="18"/>
                          <w:szCs w:val="18"/>
                          <w:lang w:val="en-GB"/>
                        </w:rPr>
                        <w:t>UAB "IT Partner</w:t>
                      </w:r>
                      <w:r w:rsidRPr="00051C06">
                        <w:rPr>
                          <w:rStyle w:val="Strong"/>
                          <w:rFonts w:ascii="Arial" w:hAnsi="Arial" w:cs="Arial"/>
                          <w:b w:val="0"/>
                          <w:color w:val="333399"/>
                          <w:sz w:val="18"/>
                          <w:szCs w:val="18"/>
                          <w:lang w:val="en-GB"/>
                        </w:rPr>
                        <w:t>"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sz w:val="18"/>
                          <w:szCs w:val="18"/>
                        </w:rPr>
                        <w:t xml:space="preserve"> Savanorių pr. 22,</w:t>
                      </w:r>
                    </w:p>
                    <w:p w:rsidR="000C1AD8" w:rsidRDefault="000C1AD8" w:rsidP="00051C06">
                      <w:pPr>
                        <w:pStyle w:val="BodyText2"/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lang w:val="en-GB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ab/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 xml:space="preserve">tel. 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lang w:val="en-GB"/>
                        </w:rPr>
                        <w:t>8-616-27032</w:t>
                      </w:r>
                    </w:p>
                    <w:p w:rsidR="000C1AD8" w:rsidRDefault="000C1AD8" w:rsidP="00051C06">
                      <w:pPr>
                        <w:pStyle w:val="BodyText2"/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lang w:val="en-GB"/>
                        </w:rPr>
                      </w:pPr>
                    </w:p>
                    <w:p w:rsidR="000C1AD8" w:rsidRDefault="000C1AD8" w:rsidP="00051C06">
                      <w:pPr>
                        <w:pStyle w:val="BodyText2"/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Cs w:val="16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16"/>
                        </w:rPr>
                        <w:tab/>
                      </w:r>
                    </w:p>
                    <w:p w:rsidR="000C1AD8" w:rsidRPr="00051C06" w:rsidRDefault="000C1AD8">
                      <w:pPr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</w:p>
                    <w:p w:rsidR="000C1AD8" w:rsidRDefault="000C1AD8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bCs/>
                          <w:color w:val="333399"/>
                          <w:sz w:val="16"/>
                          <w:szCs w:val="20"/>
                          <w:lang w:val="lt-LT"/>
                        </w:rPr>
                        <w:t>Kaune: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  <w:tab/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8"/>
                          <w:szCs w:val="18"/>
                          <w:lang w:val="lt-LT"/>
                        </w:rPr>
                        <w:t>UAB „Trajektorija”,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  <w:t xml:space="preserve"> Gedimino g. 2, tel. (37) 227639</w:t>
                      </w:r>
                    </w:p>
                    <w:p w:rsidR="000C1AD8" w:rsidRPr="00051C06" w:rsidRDefault="000C1AD8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</w:p>
                    <w:p w:rsidR="000C1AD8" w:rsidRPr="00051C06" w:rsidRDefault="000C1AD8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bCs/>
                          <w:color w:val="333399"/>
                          <w:sz w:val="16"/>
                          <w:szCs w:val="20"/>
                          <w:lang w:val="lt-LT"/>
                        </w:rPr>
                        <w:t>Klaipėdoje: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  <w:tab/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8"/>
                          <w:szCs w:val="18"/>
                          <w:lang w:val="lt-LT"/>
                        </w:rPr>
                        <w:t>UAB „Šneiderio elektronika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sz w:val="18"/>
                          <w:szCs w:val="18"/>
                          <w:lang w:val="lt-LT"/>
                        </w:rPr>
                        <w:t>“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  <w:t>, Dubysos g. 31a,</w:t>
                      </w:r>
                    </w:p>
                    <w:p w:rsidR="000C1AD8" w:rsidRDefault="000C1AD8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  <w:t xml:space="preserve"> 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20"/>
                          <w:lang w:val="lt-LT"/>
                        </w:rPr>
                        <w:tab/>
                        <w:t>tel. (46) 340758</w:t>
                      </w:r>
                    </w:p>
                    <w:p w:rsidR="000C1AD8" w:rsidRPr="00051C06" w:rsidRDefault="000C1AD8" w:rsidP="00051C06">
                      <w:pPr>
                        <w:pStyle w:val="BodyText2"/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</w:pPr>
                    </w:p>
                    <w:p w:rsidR="000C1AD8" w:rsidRPr="00051C06" w:rsidRDefault="000C1AD8">
                      <w:pPr>
                        <w:pStyle w:val="BodyText2"/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</w:pP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>Alytuje: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ab/>
                        <w:t xml:space="preserve">        R.Sauliaus buitinės technikos taisymo įmonė,</w:t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br/>
                      </w:r>
                      <w:r w:rsidRPr="00051C06">
                        <w:rPr>
                          <w:rFonts w:ascii="Arial" w:hAnsi="Arial" w:cs="Arial"/>
                          <w:b/>
                          <w:color w:val="333399"/>
                          <w:szCs w:val="20"/>
                        </w:rPr>
                        <w:tab/>
                        <w:t xml:space="preserve">        Jaunimo g. 70-2, tel. 8-699-35368, (315) 27779</w:t>
                      </w: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rPr>
                          <w:color w:val="333399"/>
                          <w:szCs w:val="20"/>
                        </w:rPr>
                      </w:pPr>
                    </w:p>
                    <w:p w:rsidR="000C1AD8" w:rsidRDefault="000C1AD8">
                      <w:pPr>
                        <w:pStyle w:val="BodyText2"/>
                        <w:tabs>
                          <w:tab w:val="left" w:pos="4860"/>
                        </w:tabs>
                        <w:rPr>
                          <w:rFonts w:ascii="Arial" w:hAnsi="Arial"/>
                          <w:sz w:val="8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333399"/>
                          <w:sz w:val="8"/>
                          <w:szCs w:val="20"/>
                        </w:rPr>
                        <w:tab/>
                        <w:t>G.P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1AD8" w:rsidSect="001E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D59"/>
    <w:multiLevelType w:val="hybridMultilevel"/>
    <w:tmpl w:val="209A1260"/>
    <w:lvl w:ilvl="0" w:tplc="042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A9170FD"/>
    <w:multiLevelType w:val="hybridMultilevel"/>
    <w:tmpl w:val="B6906710"/>
    <w:lvl w:ilvl="0" w:tplc="D2CC73EC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5E"/>
    <w:rsid w:val="00022F83"/>
    <w:rsid w:val="000238DD"/>
    <w:rsid w:val="00051C06"/>
    <w:rsid w:val="0006549E"/>
    <w:rsid w:val="0007058C"/>
    <w:rsid w:val="000C055E"/>
    <w:rsid w:val="000C1AD8"/>
    <w:rsid w:val="00144A5E"/>
    <w:rsid w:val="001E099A"/>
    <w:rsid w:val="0026489D"/>
    <w:rsid w:val="002677FE"/>
    <w:rsid w:val="00280970"/>
    <w:rsid w:val="00323FD5"/>
    <w:rsid w:val="00333373"/>
    <w:rsid w:val="003D43BD"/>
    <w:rsid w:val="0040579B"/>
    <w:rsid w:val="004B031B"/>
    <w:rsid w:val="004C5B69"/>
    <w:rsid w:val="00520805"/>
    <w:rsid w:val="00553D64"/>
    <w:rsid w:val="0064600E"/>
    <w:rsid w:val="00654185"/>
    <w:rsid w:val="00666DD2"/>
    <w:rsid w:val="00676A4B"/>
    <w:rsid w:val="00722216"/>
    <w:rsid w:val="007302B9"/>
    <w:rsid w:val="0079409B"/>
    <w:rsid w:val="007F579A"/>
    <w:rsid w:val="00867188"/>
    <w:rsid w:val="008B4729"/>
    <w:rsid w:val="00934157"/>
    <w:rsid w:val="009F2763"/>
    <w:rsid w:val="00A141F4"/>
    <w:rsid w:val="00B0111B"/>
    <w:rsid w:val="00B87501"/>
    <w:rsid w:val="00B965C3"/>
    <w:rsid w:val="00BA7727"/>
    <w:rsid w:val="00C1235C"/>
    <w:rsid w:val="00CB697F"/>
    <w:rsid w:val="00DF5346"/>
    <w:rsid w:val="00E06A79"/>
    <w:rsid w:val="00E22C0C"/>
    <w:rsid w:val="00E93C1B"/>
    <w:rsid w:val="00EF4869"/>
    <w:rsid w:val="00F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084C349-C2B0-49A5-B21A-2A1774F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99A"/>
    <w:pPr>
      <w:keepNext/>
      <w:jc w:val="center"/>
      <w:outlineLvl w:val="0"/>
    </w:pPr>
    <w:rPr>
      <w:b/>
      <w:bCs/>
      <w:sz w:val="28"/>
      <w:lang w:val="lt-L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99A"/>
    <w:pPr>
      <w:keepNext/>
      <w:outlineLvl w:val="1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A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A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1E099A"/>
    <w:pPr>
      <w:widowControl w:val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099A"/>
    <w:pPr>
      <w:autoSpaceDE w:val="0"/>
      <w:autoSpaceDN w:val="0"/>
      <w:adjustRightInd w:val="0"/>
      <w:ind w:right="5013"/>
    </w:pPr>
    <w:rPr>
      <w:rFonts w:ascii="Arial" w:hAnsi="Arial" w:cs="Arial"/>
      <w:sz w:val="16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3A7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E099A"/>
    <w:rPr>
      <w:sz w:val="16"/>
      <w:lang w:val="lt-L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3A7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E099A"/>
    <w:pPr>
      <w:autoSpaceDE w:val="0"/>
      <w:autoSpaceDN w:val="0"/>
      <w:adjustRightInd w:val="0"/>
      <w:ind w:right="5913" w:firstLine="180"/>
    </w:pPr>
    <w:rPr>
      <w:rFonts w:ascii="Arial" w:hAnsi="Arial" w:cs="Arial"/>
      <w:sz w:val="16"/>
      <w:szCs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3A7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E099A"/>
    <w:pPr>
      <w:autoSpaceDE w:val="0"/>
      <w:autoSpaceDN w:val="0"/>
      <w:adjustRightInd w:val="0"/>
      <w:ind w:right="5913"/>
    </w:pPr>
    <w:rPr>
      <w:rFonts w:ascii="Arial" w:hAnsi="Arial" w:cs="Arial"/>
      <w:sz w:val="20"/>
      <w:szCs w:val="20"/>
      <w:lang w:val="lt-L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3A7"/>
    <w:rPr>
      <w:sz w:val="16"/>
      <w:szCs w:val="16"/>
      <w:lang w:val="en-US" w:eastAsia="en-US"/>
    </w:rPr>
  </w:style>
  <w:style w:type="character" w:styleId="Strong">
    <w:name w:val="Strong"/>
    <w:basedOn w:val="DefaultParagraphFont"/>
    <w:uiPriority w:val="99"/>
    <w:qFormat/>
    <w:rsid w:val="000238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Trajektorija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Gedas</dc:creator>
  <cp:keywords/>
  <dc:description/>
  <cp:lastModifiedBy>KestasTrajektorija</cp:lastModifiedBy>
  <cp:revision>2</cp:revision>
  <cp:lastPrinted>2005-02-24T16:15:00Z</cp:lastPrinted>
  <dcterms:created xsi:type="dcterms:W3CDTF">2016-04-12T13:35:00Z</dcterms:created>
  <dcterms:modified xsi:type="dcterms:W3CDTF">2016-04-12T13:35:00Z</dcterms:modified>
</cp:coreProperties>
</file>